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CB" w:rsidRDefault="00641ED2" w:rsidP="00641ED2">
      <w:pPr>
        <w:ind w:right="141"/>
        <w:jc w:val="center"/>
        <w:rPr>
          <w:rFonts w:ascii="Arial" w:hAnsi="Arial" w:cs="Arial"/>
          <w:b/>
          <w:bCs/>
          <w:color w:val="000000"/>
          <w:sz w:val="36"/>
          <w:szCs w:val="36"/>
        </w:rPr>
      </w:pPr>
      <w:r w:rsidRPr="00641ED2">
        <w:rPr>
          <w:rFonts w:ascii="Arial" w:hAnsi="Arial" w:cs="Arial"/>
          <w:b/>
          <w:smallCaps/>
          <w:sz w:val="36"/>
          <w:szCs w:val="36"/>
        </w:rPr>
        <w:t>APPEL À CANDIDATURES</w:t>
      </w:r>
    </w:p>
    <w:p w:rsidR="00641ED2" w:rsidRPr="00641ED2" w:rsidRDefault="00641ED2" w:rsidP="00641ED2">
      <w:pPr>
        <w:ind w:right="141"/>
        <w:jc w:val="center"/>
        <w:rPr>
          <w:rFonts w:ascii="Arial" w:hAnsi="Arial" w:cs="Arial"/>
          <w:b/>
          <w:bCs/>
          <w:smallCaps/>
          <w:sz w:val="36"/>
          <w:szCs w:val="36"/>
        </w:rPr>
      </w:pPr>
      <w:r w:rsidRPr="00641ED2">
        <w:rPr>
          <w:rFonts w:ascii="Arial" w:hAnsi="Arial" w:cs="Arial"/>
          <w:b/>
          <w:bCs/>
          <w:smallCaps/>
          <w:sz w:val="36"/>
          <w:szCs w:val="36"/>
        </w:rPr>
        <w:t>RENCONTRE JEUNES BRAGANÇA 2019</w:t>
      </w:r>
    </w:p>
    <w:p w:rsidR="00641ED2" w:rsidRPr="00285063" w:rsidRDefault="00641ED2" w:rsidP="00F02213">
      <w:pPr>
        <w:ind w:right="141"/>
        <w:jc w:val="center"/>
        <w:rPr>
          <w:rFonts w:ascii="Arial" w:hAnsi="Arial" w:cs="Arial"/>
          <w:b/>
          <w:smallCaps/>
          <w:sz w:val="44"/>
          <w:szCs w:val="36"/>
        </w:rPr>
      </w:pPr>
      <w:r>
        <w:rPr>
          <w:rFonts w:ascii="Arial" w:hAnsi="Arial" w:cs="Arial"/>
          <w:b/>
          <w:smallCaps/>
          <w:noProof/>
          <w:sz w:val="44"/>
          <w:szCs w:val="36"/>
        </w:rPr>
        <w:drawing>
          <wp:inline distT="0" distB="0" distL="0" distR="0">
            <wp:extent cx="6120765" cy="237871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JL19-En tê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765" cy="2378710"/>
                    </a:xfrm>
                    <a:prstGeom prst="rect">
                      <a:avLst/>
                    </a:prstGeom>
                  </pic:spPr>
                </pic:pic>
              </a:graphicData>
            </a:graphic>
          </wp:inline>
        </w:drawing>
      </w:r>
    </w:p>
    <w:p w:rsidR="00F904B7" w:rsidRDefault="00F904B7" w:rsidP="00034619">
      <w:pPr>
        <w:spacing w:after="0" w:line="240" w:lineRule="auto"/>
        <w:jc w:val="both"/>
        <w:rPr>
          <w:b/>
          <w:sz w:val="28"/>
        </w:rPr>
      </w:pP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Es-tu lusophone? Es- tu animateur de jeunesse ou habituellement en contact avec des jeunes dans ton association? Veux-tu agir pour une meilleure employabilité des jeunes au niveau européen et participer à la création d’un réseau transnational d’animateurs de la jeunesse lusophones ?</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Cap Magellan est à la recherche de candidats pour la formation Erasmus+  </w:t>
      </w:r>
      <w:r w:rsidRPr="004A43DA">
        <w:rPr>
          <w:rFonts w:ascii="Arial" w:eastAsiaTheme="minorHAnsi" w:hAnsi="Arial" w:cs="Arial"/>
          <w:b/>
          <w:bCs/>
          <w:lang w:eastAsia="en-US"/>
        </w:rPr>
        <w:t>« Mieux ensemble! Pour l’employabilité des jeunes en Europe » </w:t>
      </w:r>
      <w:r w:rsidRPr="004A43DA">
        <w:rPr>
          <w:rFonts w:ascii="Arial" w:eastAsiaTheme="minorHAnsi" w:hAnsi="Arial" w:cs="Arial"/>
          <w:lang w:eastAsia="en-US"/>
        </w:rPr>
        <w:t>qui aura lieu</w:t>
      </w:r>
      <w:r w:rsidRPr="004A43DA">
        <w:rPr>
          <w:rFonts w:ascii="Arial" w:eastAsiaTheme="minorHAnsi" w:hAnsi="Arial" w:cs="Arial"/>
          <w:b/>
          <w:bCs/>
          <w:lang w:eastAsia="en-US"/>
        </w:rPr>
        <w:t xml:space="preserve"> dans la ville de </w:t>
      </w:r>
      <w:proofErr w:type="spellStart"/>
      <w:r w:rsidRPr="004A43DA">
        <w:rPr>
          <w:rFonts w:ascii="Arial" w:eastAsiaTheme="minorHAnsi" w:hAnsi="Arial" w:cs="Arial"/>
          <w:b/>
          <w:bCs/>
          <w:lang w:eastAsia="en-US"/>
        </w:rPr>
        <w:t>Bragança</w:t>
      </w:r>
      <w:proofErr w:type="spellEnd"/>
      <w:r w:rsidRPr="004A43DA">
        <w:rPr>
          <w:rFonts w:ascii="Arial" w:eastAsiaTheme="minorHAnsi" w:hAnsi="Arial" w:cs="Arial"/>
          <w:lang w:eastAsia="en-US"/>
        </w:rPr>
        <w:t> (</w:t>
      </w:r>
      <w:r w:rsidRPr="004A43DA">
        <w:rPr>
          <w:rFonts w:ascii="Arial" w:eastAsiaTheme="minorHAnsi" w:hAnsi="Arial" w:cs="Arial"/>
          <w:b/>
          <w:bCs/>
          <w:lang w:eastAsia="en-US"/>
        </w:rPr>
        <w:t>région de Trás-os-Montes)  du 10 au 14 août 2019. </w:t>
      </w:r>
      <w:r w:rsidRPr="004A43DA">
        <w:rPr>
          <w:rFonts w:ascii="Arial" w:eastAsiaTheme="minorHAnsi" w:hAnsi="Arial" w:cs="Arial"/>
          <w:lang w:eastAsia="en-US"/>
        </w:rPr>
        <w:t>Il s’agit d’une rencontre européenne de jeunes et d’animateurs de jeunes pendant 4 jours dans le cadre du programme Erasmus+. À travers cette rencontre, des formations seront proposées aux animateurs de jeunes et aux jeunes présents, issus de différents pays européens et de différentes nationalités. Tout au long du programme, ils participeront à des séminaires, à des activités de formation, mais aussi à des événements festifs et des visites d’étude.</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L’objectif du projet est de créer un réseau européen d’animateurs de jeunesse lusophone, des personnes qui travaillent avec les jeunes et qui seront mises en contact avec des personnes actives en politique, dans des entreprises et des associations de plusieurs pays pour partager des expériences. À travers cette mise en réseau, nous souhaitons trouver des solutions pour augmenter l’employabilité des jeunes en Europe, notamment lusophones.</w:t>
      </w:r>
    </w:p>
    <w:p w:rsidR="004A43DA" w:rsidRPr="004A43DA" w:rsidRDefault="004A43DA" w:rsidP="004A43DA">
      <w:pPr>
        <w:rPr>
          <w:rFonts w:ascii="Arial" w:eastAsiaTheme="minorHAnsi" w:hAnsi="Arial" w:cs="Arial"/>
          <w:lang w:eastAsia="en-US"/>
        </w:rPr>
      </w:pPr>
      <w:r w:rsidRPr="004A43DA">
        <w:rPr>
          <w:rFonts w:ascii="Arial" w:eastAsiaTheme="minorHAnsi" w:hAnsi="Arial" w:cs="Arial"/>
          <w:b/>
          <w:bCs/>
          <w:lang w:eastAsia="en-US"/>
        </w:rPr>
        <w:t>Les candidats doivent correspondre au profil suivant </w:t>
      </w:r>
      <w:r w:rsidRPr="004A43DA">
        <w:rPr>
          <w:rFonts w:ascii="Arial" w:eastAsiaTheme="minorHAnsi" w:hAnsi="Arial" w:cs="Arial"/>
          <w:lang w:eastAsia="en-US"/>
        </w:rPr>
        <w:t>:</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 Minimum niveau B2 de Portugais</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 Être un animateur de jeunesse, un représentant ou un membre actif d’une association liée à la jeunesse ou être es en contact avec les jeunes dans son milieu professionnel</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lastRenderedPageBreak/>
        <w:t>- Habiter en Autriche/ Allemagne/ Portugal/ France (selon les règles du Programme Erasmus+, 50 participants de ces pays seront acceptés pour le projet et leurs frais de voyage et participation pris en charge par les organisateurs)</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 xml:space="preserve">-Pour des personnes intéressées par le projet et résidant dans un autre pays de l’Union européenne, il est possible de postuler toute de même. Les candidatures seront analysées en fonction des places disponibles et la motivation du candidat. Les prises en charge dans le cadre du programme européen seront toutefois </w:t>
      </w:r>
      <w:proofErr w:type="gramStart"/>
      <w:r w:rsidRPr="004A43DA">
        <w:rPr>
          <w:rFonts w:ascii="Arial" w:eastAsiaTheme="minorHAnsi" w:hAnsi="Arial" w:cs="Arial"/>
          <w:lang w:eastAsia="en-US"/>
        </w:rPr>
        <w:t>différente</w:t>
      </w:r>
      <w:proofErr w:type="gramEnd"/>
      <w:r w:rsidRPr="004A43DA">
        <w:rPr>
          <w:rFonts w:ascii="Arial" w:eastAsiaTheme="minorHAnsi" w:hAnsi="Arial" w:cs="Arial"/>
          <w:lang w:eastAsia="en-US"/>
        </w:rPr>
        <w:t> : en effet, les frais de transports internationaux ne seront pas pris en charge.</w:t>
      </w:r>
    </w:p>
    <w:p w:rsidR="004A43DA" w:rsidRPr="004A43DA" w:rsidRDefault="004A43DA" w:rsidP="004A43DA">
      <w:pPr>
        <w:rPr>
          <w:rFonts w:ascii="Arial" w:eastAsiaTheme="minorHAnsi" w:hAnsi="Arial" w:cs="Arial"/>
          <w:lang w:eastAsia="en-US"/>
        </w:rPr>
      </w:pPr>
      <w:r w:rsidRPr="004A43DA">
        <w:rPr>
          <w:rFonts w:ascii="Arial" w:eastAsiaTheme="minorHAnsi" w:hAnsi="Arial" w:cs="Arial"/>
          <w:b/>
          <w:bCs/>
          <w:lang w:eastAsia="en-US"/>
        </w:rPr>
        <w:t>Comment poser sa candidature:</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Pour poser une candidature, merci de remplir le formulaire en ligne jusqu’ au </w:t>
      </w:r>
      <w:r w:rsidRPr="004A43DA">
        <w:rPr>
          <w:rFonts w:ascii="Arial" w:eastAsiaTheme="minorHAnsi" w:hAnsi="Arial" w:cs="Arial"/>
          <w:b/>
          <w:bCs/>
          <w:lang w:eastAsia="en-US"/>
        </w:rPr>
        <w:t> 31/05/2019</w:t>
      </w:r>
      <w:r w:rsidRPr="004A43DA">
        <w:rPr>
          <w:rFonts w:ascii="Arial" w:eastAsiaTheme="minorHAnsi" w:hAnsi="Arial" w:cs="Arial"/>
          <w:lang w:eastAsia="en-US"/>
        </w:rPr>
        <w:t> et de décrire tes motivations pour participer au projet:</w:t>
      </w:r>
    </w:p>
    <w:p w:rsidR="004A43DA" w:rsidRPr="004A43DA" w:rsidRDefault="00B97B28" w:rsidP="004A43DA">
      <w:pPr>
        <w:rPr>
          <w:rFonts w:ascii="Arial" w:eastAsiaTheme="minorHAnsi" w:hAnsi="Arial" w:cs="Arial"/>
          <w:lang w:eastAsia="en-US"/>
        </w:rPr>
      </w:pPr>
      <w:hyperlink r:id="rId9" w:tgtFrame="_blank" w:history="1">
        <w:r w:rsidR="004A43DA" w:rsidRPr="004A43DA">
          <w:rPr>
            <w:rFonts w:ascii="Arial" w:eastAsiaTheme="minorHAnsi" w:hAnsi="Arial" w:cs="Arial"/>
            <w:color w:val="0000FF" w:themeColor="hyperlink"/>
            <w:u w:val="single"/>
            <w:lang w:eastAsia="en-US"/>
          </w:rPr>
          <w:t>https://docs.google.com/forms/d/1yoteNGyNoka27wcNQ4GnCM4gWncb1QQ8qkoEB5jM3I4/edit</w:t>
        </w:r>
      </w:hyperlink>
    </w:p>
    <w:p w:rsidR="004A43DA" w:rsidRPr="004A43DA" w:rsidRDefault="004A43DA" w:rsidP="004A43DA">
      <w:pPr>
        <w:rPr>
          <w:rFonts w:ascii="Arial" w:eastAsiaTheme="minorHAnsi" w:hAnsi="Arial" w:cs="Arial"/>
          <w:lang w:eastAsia="en-US"/>
        </w:rPr>
      </w:pPr>
      <w:r w:rsidRPr="004A43DA">
        <w:rPr>
          <w:rFonts w:ascii="Arial" w:eastAsiaTheme="minorHAnsi" w:hAnsi="Arial" w:cs="Arial"/>
          <w:b/>
          <w:bCs/>
          <w:lang w:eastAsia="en-US"/>
        </w:rPr>
        <w:t>Critères de sélection</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Pour la sélection des participants, ce sont les profils des candidats correspondant au critère d’« animateur de la jeunesse » qui seront analysés. Des animateurs de jeunesse en contact avec un public défavorisé (refugiés ou demandeurs d’asile) seront privilégiés. Pour des personnes intéressées par le projet ne sachant pas si leur profil correspond aux critères, il est possible de contacter Cap Magellan qui pourra examiner la candidature. </w:t>
      </w:r>
    </w:p>
    <w:p w:rsidR="004A43DA" w:rsidRPr="004A43DA" w:rsidRDefault="004A43DA" w:rsidP="004A43DA">
      <w:pPr>
        <w:rPr>
          <w:rFonts w:ascii="Arial" w:eastAsiaTheme="minorHAnsi" w:hAnsi="Arial" w:cs="Arial"/>
          <w:lang w:eastAsia="en-US"/>
        </w:rPr>
      </w:pPr>
      <w:r w:rsidRPr="004A43DA">
        <w:rPr>
          <w:rFonts w:ascii="Arial" w:eastAsiaTheme="minorHAnsi" w:hAnsi="Arial" w:cs="Arial"/>
          <w:b/>
          <w:bCs/>
          <w:lang w:eastAsia="en-US"/>
        </w:rPr>
        <w:t>Inclus dans la participation au projet:</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1) L</w:t>
      </w:r>
      <w:r w:rsidRPr="004A43DA">
        <w:rPr>
          <w:rFonts w:ascii="Arial" w:eastAsiaTheme="minorHAnsi" w:hAnsi="Arial" w:cs="Arial"/>
          <w:b/>
          <w:bCs/>
          <w:lang w:eastAsia="en-US"/>
        </w:rPr>
        <w:t xml:space="preserve">e logement, l’alimentation et le cas échant le voyage international aller-retour de la ville de résidence du candidat jusqu’à </w:t>
      </w:r>
      <w:proofErr w:type="spellStart"/>
      <w:r w:rsidRPr="004A43DA">
        <w:rPr>
          <w:rFonts w:ascii="Arial" w:eastAsiaTheme="minorHAnsi" w:hAnsi="Arial" w:cs="Arial"/>
          <w:b/>
          <w:bCs/>
          <w:lang w:eastAsia="en-US"/>
        </w:rPr>
        <w:t>Bragança</w:t>
      </w:r>
      <w:proofErr w:type="spellEnd"/>
      <w:r w:rsidRPr="004A43DA">
        <w:rPr>
          <w:rFonts w:ascii="Arial" w:eastAsiaTheme="minorHAnsi" w:hAnsi="Arial" w:cs="Arial"/>
          <w:b/>
          <w:bCs/>
          <w:lang w:eastAsia="en-US"/>
        </w:rPr>
        <w:t> </w:t>
      </w:r>
      <w:r w:rsidRPr="004A43DA">
        <w:rPr>
          <w:rFonts w:ascii="Arial" w:eastAsiaTheme="minorHAnsi" w:hAnsi="Arial" w:cs="Arial"/>
          <w:lang w:eastAsia="en-US"/>
        </w:rPr>
        <w:t>(montant des frais de voyage internationaux remboursés: 360 € pour les participants venus d’Allemagne, 275 € pour les participants de France et d’Autriche et 180 € pour les participants venus du Portugal. À condition que le participant ait réellement été présent à la rencontre, et sur présentation d’un justificatif de dépense, remboursement ayant lieu après la rencontre.) Le remboursement des frais de voyage sont limités aux participants venant d’Allemagne, d’Autriche, de France ou du Portugal, dans le cadre des règles et des partenariats établis dans le programme européen.</w:t>
      </w:r>
    </w:p>
    <w:p w:rsidR="004A43DA" w:rsidRPr="004A43DA" w:rsidRDefault="004A43DA" w:rsidP="004A43DA">
      <w:pPr>
        <w:rPr>
          <w:rFonts w:ascii="Arial" w:eastAsiaTheme="minorHAnsi" w:hAnsi="Arial" w:cs="Arial"/>
          <w:lang w:eastAsia="en-US"/>
        </w:rPr>
      </w:pPr>
      <w:r w:rsidRPr="004A43DA">
        <w:rPr>
          <w:rFonts w:ascii="Arial" w:eastAsiaTheme="minorHAnsi" w:hAnsi="Arial" w:cs="Arial"/>
          <w:lang w:eastAsia="en-US"/>
        </w:rPr>
        <w:t>2) La formation permet aux participants de </w:t>
      </w:r>
      <w:r w:rsidRPr="004A43DA">
        <w:rPr>
          <w:rFonts w:ascii="Arial" w:eastAsiaTheme="minorHAnsi" w:hAnsi="Arial" w:cs="Arial"/>
          <w:b/>
          <w:bCs/>
          <w:lang w:eastAsia="en-US"/>
        </w:rPr>
        <w:t>développer leurs compétences professionnelles</w:t>
      </w:r>
      <w:r w:rsidRPr="004A43DA">
        <w:rPr>
          <w:rFonts w:ascii="Arial" w:eastAsiaTheme="minorHAnsi" w:hAnsi="Arial" w:cs="Arial"/>
          <w:lang w:eastAsia="en-US"/>
        </w:rPr>
        <w:t>. Ils seront intégré.es à un réseau transnational durable de jeunes leaders lusophones.</w:t>
      </w:r>
    </w:p>
    <w:p w:rsidR="004A43DA" w:rsidRDefault="004A43DA" w:rsidP="004A43DA">
      <w:pPr>
        <w:rPr>
          <w:rFonts w:ascii="Arial" w:eastAsiaTheme="minorHAnsi" w:hAnsi="Arial" w:cs="Arial"/>
          <w:lang w:eastAsia="en-US"/>
        </w:rPr>
      </w:pPr>
      <w:r w:rsidRPr="004A43DA">
        <w:rPr>
          <w:rFonts w:ascii="Arial" w:eastAsiaTheme="minorHAnsi" w:hAnsi="Arial" w:cs="Arial"/>
          <w:lang w:eastAsia="en-US"/>
        </w:rPr>
        <w:t>3) La participation à la formation est une avantage pour un CV. Les participants recevront un certificat européen à leur nom qui valorisera les compétences acquises.</w:t>
      </w:r>
    </w:p>
    <w:p w:rsidR="004A43DA" w:rsidRDefault="004A43DA" w:rsidP="004A43DA">
      <w:pPr>
        <w:rPr>
          <w:rFonts w:ascii="Arial" w:eastAsiaTheme="minorHAnsi" w:hAnsi="Arial" w:cs="Arial"/>
          <w:lang w:eastAsia="en-US"/>
        </w:rPr>
      </w:pPr>
    </w:p>
    <w:p w:rsidR="004A43DA" w:rsidRDefault="004A43DA" w:rsidP="004A43DA">
      <w:pPr>
        <w:rPr>
          <w:rFonts w:ascii="Arial" w:eastAsiaTheme="minorHAnsi" w:hAnsi="Arial" w:cs="Arial"/>
          <w:lang w:val="pt-BR" w:eastAsia="en-US"/>
        </w:rPr>
      </w:pPr>
      <w:r w:rsidRPr="004A43DA">
        <w:rPr>
          <w:rFonts w:ascii="Arial" w:eastAsiaTheme="minorHAnsi" w:hAnsi="Arial" w:cs="Arial"/>
          <w:b/>
          <w:lang w:val="pt-BR" w:eastAsia="en-US"/>
        </w:rPr>
        <w:t>Organisations partenaires</w:t>
      </w:r>
      <w:r w:rsidR="00B97B28">
        <w:rPr>
          <w:rFonts w:ascii="Arial" w:eastAsiaTheme="minorHAnsi" w:hAnsi="Arial" w:cs="Arial"/>
          <w:b/>
          <w:lang w:val="pt-BR" w:eastAsia="en-US"/>
        </w:rPr>
        <w:t xml:space="preserve"> Erasmus+</w:t>
      </w:r>
      <w:r w:rsidRPr="004A43DA">
        <w:rPr>
          <w:rFonts w:ascii="Arial" w:eastAsiaTheme="minorHAnsi" w:hAnsi="Arial" w:cs="Arial"/>
          <w:lang w:val="pt-BR" w:eastAsia="en-US"/>
        </w:rPr>
        <w:t xml:space="preserve"> : </w:t>
      </w:r>
    </w:p>
    <w:p w:rsidR="004A43DA" w:rsidRPr="004A43DA" w:rsidRDefault="00B97B28" w:rsidP="004A43DA">
      <w:pPr>
        <w:rPr>
          <w:rFonts w:ascii="Arial" w:eastAsiaTheme="minorHAnsi" w:hAnsi="Arial" w:cs="Arial"/>
          <w:bCs/>
          <w:u w:val="single"/>
          <w:lang w:val="pt-BR" w:eastAsia="en-US"/>
        </w:rPr>
      </w:pPr>
      <w:r>
        <w:rPr>
          <w:rFonts w:ascii="Arial" w:eastAsiaTheme="minorHAnsi" w:hAnsi="Arial" w:cs="Arial"/>
          <w:bCs/>
          <w:u w:val="single"/>
          <w:lang w:val="pt-BR" w:eastAsia="en-US"/>
        </w:rPr>
        <w:t>Allemagne</w:t>
      </w:r>
      <w:r w:rsidR="004A43DA">
        <w:rPr>
          <w:rFonts w:ascii="Arial" w:eastAsiaTheme="minorHAnsi" w:hAnsi="Arial" w:cs="Arial"/>
          <w:bCs/>
          <w:u w:val="single"/>
          <w:lang w:val="pt-BR" w:eastAsia="en-US"/>
        </w:rPr>
        <w:t>:</w:t>
      </w:r>
      <w:r w:rsidR="004A43DA" w:rsidRPr="004A43DA">
        <w:rPr>
          <w:rFonts w:ascii="Arial" w:eastAsiaTheme="minorHAnsi" w:hAnsi="Arial" w:cs="Arial"/>
          <w:bCs/>
          <w:lang w:val="pt-BR" w:eastAsia="en-US"/>
        </w:rPr>
        <w:t xml:space="preserve"> </w:t>
      </w:r>
      <w:r w:rsidR="004A43DA">
        <w:rPr>
          <w:rFonts w:ascii="Arial" w:eastAsiaTheme="minorHAnsi" w:hAnsi="Arial" w:cs="Arial"/>
          <w:bCs/>
          <w:lang w:val="pt-BR" w:eastAsia="en-US"/>
        </w:rPr>
        <w:t>ASPPA (</w:t>
      </w:r>
      <w:r w:rsidR="004A43DA" w:rsidRPr="004A43DA">
        <w:rPr>
          <w:rFonts w:ascii="Arial" w:eastAsiaTheme="minorHAnsi" w:hAnsi="Arial" w:cs="Arial"/>
          <w:bCs/>
          <w:lang w:val="pt-BR" w:eastAsia="en-US"/>
        </w:rPr>
        <w:t>Associação dos pós graduados Portugueses na Alemanha</w:t>
      </w:r>
      <w:r w:rsidR="004A43DA">
        <w:rPr>
          <w:rFonts w:ascii="Arial" w:eastAsiaTheme="minorHAnsi" w:hAnsi="Arial" w:cs="Arial"/>
          <w:bCs/>
          <w:lang w:val="pt-BR" w:eastAsia="en-US"/>
        </w:rPr>
        <w:t>)</w:t>
      </w:r>
      <w:r w:rsidR="004A43DA" w:rsidRPr="004A43DA">
        <w:rPr>
          <w:rFonts w:ascii="Arial" w:eastAsiaTheme="minorHAnsi" w:hAnsi="Arial" w:cs="Arial"/>
          <w:bCs/>
          <w:lang w:val="pt-BR" w:eastAsia="en-US"/>
        </w:rPr>
        <w:t xml:space="preserve"> </w:t>
      </w:r>
    </w:p>
    <w:p w:rsidR="004A43DA" w:rsidRPr="00B97B28" w:rsidRDefault="00B97B28" w:rsidP="004A43DA">
      <w:pPr>
        <w:rPr>
          <w:rFonts w:ascii="Arial" w:eastAsiaTheme="minorHAnsi" w:hAnsi="Arial" w:cs="Arial"/>
          <w:bCs/>
          <w:u w:val="single"/>
          <w:lang w:val="en-GB" w:eastAsia="en-US"/>
        </w:rPr>
      </w:pPr>
      <w:proofErr w:type="spellStart"/>
      <w:r w:rsidRPr="00B97B28">
        <w:rPr>
          <w:rFonts w:ascii="Arial" w:eastAsiaTheme="minorHAnsi" w:hAnsi="Arial" w:cs="Arial"/>
          <w:bCs/>
          <w:u w:val="single"/>
          <w:lang w:val="en-GB" w:eastAsia="en-US"/>
        </w:rPr>
        <w:t>Autriche</w:t>
      </w:r>
      <w:proofErr w:type="spellEnd"/>
      <w:r w:rsidRPr="00B97B28">
        <w:rPr>
          <w:rFonts w:ascii="Arial" w:eastAsiaTheme="minorHAnsi" w:hAnsi="Arial" w:cs="Arial"/>
          <w:bCs/>
          <w:u w:val="single"/>
          <w:lang w:val="en-GB" w:eastAsia="en-US"/>
        </w:rPr>
        <w:t>/</w:t>
      </w:r>
      <w:proofErr w:type="spellStart"/>
      <w:r w:rsidRPr="00B97B28">
        <w:rPr>
          <w:rFonts w:ascii="Arial" w:eastAsiaTheme="minorHAnsi" w:hAnsi="Arial" w:cs="Arial"/>
          <w:bCs/>
          <w:u w:val="single"/>
          <w:lang w:val="en-GB" w:eastAsia="en-US"/>
        </w:rPr>
        <w:t>Afrique</w:t>
      </w:r>
      <w:proofErr w:type="spellEnd"/>
      <w:r w:rsidR="004A43DA" w:rsidRPr="00B97B28">
        <w:rPr>
          <w:rFonts w:ascii="Arial" w:eastAsiaTheme="minorHAnsi" w:hAnsi="Arial" w:cs="Arial"/>
          <w:bCs/>
          <w:lang w:val="en-GB" w:eastAsia="en-US"/>
        </w:rPr>
        <w:t>: ADYFE (African Diaspora Youth Forum in Europe)</w:t>
      </w:r>
    </w:p>
    <w:p w:rsidR="004A43DA" w:rsidRPr="004A43DA" w:rsidRDefault="004A43DA" w:rsidP="004A43DA">
      <w:pPr>
        <w:rPr>
          <w:rFonts w:ascii="Arial" w:eastAsiaTheme="minorHAnsi" w:hAnsi="Arial" w:cs="Arial"/>
          <w:bCs/>
          <w:u w:val="single"/>
          <w:lang w:val="pt-BR" w:eastAsia="en-US"/>
        </w:rPr>
      </w:pPr>
      <w:r>
        <w:rPr>
          <w:rFonts w:ascii="Arial" w:eastAsiaTheme="minorHAnsi" w:hAnsi="Arial" w:cs="Arial"/>
          <w:bCs/>
          <w:u w:val="single"/>
          <w:lang w:val="pt-BR" w:eastAsia="en-US"/>
        </w:rPr>
        <w:lastRenderedPageBreak/>
        <w:t>Portugal :</w:t>
      </w:r>
      <w:r>
        <w:rPr>
          <w:rFonts w:ascii="Arial" w:eastAsiaTheme="minorHAnsi" w:hAnsi="Arial" w:cs="Arial"/>
          <w:bCs/>
          <w:lang w:val="pt-BR" w:eastAsia="en-US"/>
        </w:rPr>
        <w:t xml:space="preserve"> C</w:t>
      </w:r>
      <w:bookmarkStart w:id="0" w:name="_GoBack"/>
      <w:bookmarkEnd w:id="0"/>
      <w:r>
        <w:rPr>
          <w:rFonts w:ascii="Arial" w:eastAsiaTheme="minorHAnsi" w:hAnsi="Arial" w:cs="Arial"/>
          <w:bCs/>
          <w:lang w:val="pt-BR" w:eastAsia="en-US"/>
        </w:rPr>
        <w:t>NJ (</w:t>
      </w:r>
      <w:r w:rsidRPr="004A43DA">
        <w:rPr>
          <w:rFonts w:ascii="Arial" w:eastAsiaTheme="minorHAnsi" w:hAnsi="Arial" w:cs="Arial"/>
          <w:bCs/>
          <w:lang w:val="pt-BR" w:eastAsia="en-US"/>
        </w:rPr>
        <w:t>Conselho Nacional da Juventude Portuguesa, plataforma representativa das instituições de juventude com o Estado</w:t>
      </w:r>
      <w:r>
        <w:rPr>
          <w:rFonts w:ascii="Arial" w:eastAsiaTheme="minorHAnsi" w:hAnsi="Arial" w:cs="Arial"/>
          <w:bCs/>
          <w:lang w:val="pt-BR" w:eastAsia="en-US"/>
        </w:rPr>
        <w:t>)</w:t>
      </w:r>
    </w:p>
    <w:p w:rsidR="004A43DA" w:rsidRPr="004A43DA" w:rsidRDefault="004A43DA" w:rsidP="004A43DA">
      <w:pPr>
        <w:rPr>
          <w:rFonts w:ascii="Arial" w:eastAsiaTheme="minorHAnsi" w:hAnsi="Arial" w:cs="Arial"/>
          <w:bCs/>
          <w:lang w:val="pt-BR" w:eastAsia="en-US"/>
        </w:rPr>
      </w:pPr>
      <w:r w:rsidRPr="004A43DA">
        <w:rPr>
          <w:rFonts w:ascii="Arial" w:eastAsiaTheme="minorHAnsi" w:hAnsi="Arial" w:cs="Arial"/>
          <w:bCs/>
          <w:lang w:val="pt-BR" w:eastAsia="en-US"/>
        </w:rPr>
        <w:t>Bué Fixe (associação juvenil afr</w:t>
      </w:r>
      <w:r>
        <w:rPr>
          <w:rFonts w:ascii="Arial" w:eastAsiaTheme="minorHAnsi" w:hAnsi="Arial" w:cs="Arial"/>
          <w:bCs/>
          <w:lang w:val="pt-BR" w:eastAsia="en-US"/>
        </w:rPr>
        <w:t>o-portuguesa)</w:t>
      </w:r>
    </w:p>
    <w:p w:rsidR="004A43DA" w:rsidRPr="004A43DA" w:rsidRDefault="004A43DA" w:rsidP="004A43DA">
      <w:pPr>
        <w:rPr>
          <w:rFonts w:ascii="Arial" w:eastAsiaTheme="minorHAnsi" w:hAnsi="Arial" w:cs="Arial"/>
          <w:lang w:val="pt-BR" w:eastAsia="en-US"/>
        </w:rPr>
      </w:pPr>
    </w:p>
    <w:p w:rsidR="004A43DA" w:rsidRPr="004A43DA" w:rsidRDefault="004A43DA" w:rsidP="004A43DA">
      <w:pPr>
        <w:rPr>
          <w:rFonts w:ascii="Arial" w:eastAsiaTheme="minorHAnsi" w:hAnsi="Arial" w:cs="Arial"/>
          <w:lang w:eastAsia="en-US"/>
        </w:rPr>
      </w:pPr>
      <w:r w:rsidRPr="004A43DA">
        <w:rPr>
          <w:rFonts w:ascii="Arial" w:eastAsiaTheme="minorHAnsi" w:hAnsi="Arial" w:cs="Arial"/>
          <w:b/>
          <w:bCs/>
          <w:lang w:eastAsia="en-US"/>
        </w:rPr>
        <w:t>Contact Presse : </w:t>
      </w:r>
      <w:r w:rsidRPr="004A43DA">
        <w:rPr>
          <w:rFonts w:ascii="Arial" w:eastAsiaTheme="minorHAnsi" w:hAnsi="Arial" w:cs="Arial"/>
          <w:lang w:eastAsia="en-US"/>
        </w:rPr>
        <w:t xml:space="preserve">Nelly </w:t>
      </w:r>
      <w:proofErr w:type="spellStart"/>
      <w:r w:rsidRPr="004A43DA">
        <w:rPr>
          <w:rFonts w:ascii="Arial" w:eastAsiaTheme="minorHAnsi" w:hAnsi="Arial" w:cs="Arial"/>
          <w:lang w:eastAsia="en-US"/>
        </w:rPr>
        <w:t>Scholz</w:t>
      </w:r>
      <w:proofErr w:type="spellEnd"/>
      <w:r w:rsidRPr="004A43DA">
        <w:rPr>
          <w:rFonts w:ascii="Arial" w:eastAsiaTheme="minorHAnsi" w:hAnsi="Arial" w:cs="Arial"/>
          <w:lang w:eastAsia="en-US"/>
        </w:rPr>
        <w:t xml:space="preserve">,  </w:t>
      </w:r>
      <w:hyperlink r:id="rId10" w:tgtFrame="_blank" w:history="1">
        <w:r w:rsidRPr="004A43DA">
          <w:rPr>
            <w:rFonts w:ascii="Arial" w:eastAsiaTheme="minorHAnsi" w:hAnsi="Arial" w:cs="Arial"/>
            <w:color w:val="0000FF" w:themeColor="hyperlink"/>
            <w:u w:val="single"/>
            <w:lang w:eastAsia="en-US"/>
          </w:rPr>
          <w:t>reseau@capmagellan.org</w:t>
        </w:r>
      </w:hyperlink>
      <w:r>
        <w:rPr>
          <w:rFonts w:ascii="Arial" w:eastAsiaTheme="minorHAnsi" w:hAnsi="Arial" w:cs="Arial"/>
          <w:noProof/>
          <w:color w:val="0000FF" w:themeColor="hyperlink"/>
          <w:u w:val="single"/>
        </w:rPr>
        <w:drawing>
          <wp:inline distT="0" distB="0" distL="0" distR="0" wp14:anchorId="77A3CE7C" wp14:editId="62355585">
            <wp:extent cx="6120765" cy="6902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JL19-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690245"/>
                    </a:xfrm>
                    <a:prstGeom prst="rect">
                      <a:avLst/>
                    </a:prstGeom>
                  </pic:spPr>
                </pic:pic>
              </a:graphicData>
            </a:graphic>
          </wp:inline>
        </w:drawing>
      </w:r>
    </w:p>
    <w:sectPr w:rsidR="004A43DA" w:rsidRPr="004A43DA" w:rsidSect="004005E2">
      <w:headerReference w:type="default" r:id="rId12"/>
      <w:footerReference w:type="default" r:id="rId13"/>
      <w:pgSz w:w="11906" w:h="16838"/>
      <w:pgMar w:top="993" w:right="1133" w:bottom="1417" w:left="1134" w:header="284"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E6" w:rsidRDefault="003E0DE6" w:rsidP="00EB4495">
      <w:pPr>
        <w:spacing w:after="0" w:line="240" w:lineRule="auto"/>
      </w:pPr>
      <w:r>
        <w:separator/>
      </w:r>
    </w:p>
  </w:endnote>
  <w:endnote w:type="continuationSeparator" w:id="0">
    <w:p w:rsidR="003E0DE6" w:rsidRDefault="003E0DE6" w:rsidP="00EB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E6" w:rsidRDefault="003E0DE6" w:rsidP="00E248C9">
    <w:pPr>
      <w:pStyle w:val="Pieddepage"/>
      <w:jc w:val="center"/>
    </w:pPr>
    <w:r>
      <w:rPr>
        <w:noProof/>
      </w:rPr>
      <w:drawing>
        <wp:inline distT="0" distB="0" distL="0" distR="0">
          <wp:extent cx="5267325" cy="43878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387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E6" w:rsidRDefault="003E0DE6" w:rsidP="00EB4495">
      <w:pPr>
        <w:spacing w:after="0" w:line="240" w:lineRule="auto"/>
      </w:pPr>
      <w:r>
        <w:separator/>
      </w:r>
    </w:p>
  </w:footnote>
  <w:footnote w:type="continuationSeparator" w:id="0">
    <w:p w:rsidR="003E0DE6" w:rsidRDefault="003E0DE6" w:rsidP="00EB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E6" w:rsidRDefault="003E0DE6" w:rsidP="00E248C9">
    <w:pPr>
      <w:pStyle w:val="En-tte"/>
      <w:jc w:val="center"/>
    </w:pPr>
    <w:r>
      <w:rPr>
        <w:noProof/>
      </w:rPr>
      <w:drawing>
        <wp:inline distT="0" distB="0" distL="0" distR="0">
          <wp:extent cx="3030220" cy="920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920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D89"/>
    <w:multiLevelType w:val="hybridMultilevel"/>
    <w:tmpl w:val="68560806"/>
    <w:lvl w:ilvl="0" w:tplc="870A321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4A4DF3"/>
    <w:multiLevelType w:val="hybridMultilevel"/>
    <w:tmpl w:val="36A24D42"/>
    <w:lvl w:ilvl="0" w:tplc="870A321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1B7DC2"/>
    <w:multiLevelType w:val="hybridMultilevel"/>
    <w:tmpl w:val="820EB70E"/>
    <w:lvl w:ilvl="0" w:tplc="1E6681C4">
      <w:start w:val="1"/>
      <w:numFmt w:val="bullet"/>
      <w:lvlText w:val="¨"/>
      <w:lvlJc w:val="left"/>
      <w:pPr>
        <w:ind w:left="720" w:hanging="360"/>
      </w:pPr>
      <w:rPr>
        <w:rFonts w:ascii="Wingdings" w:eastAsia="Times New Roman" w:hAnsi="Wingding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FA38E7"/>
    <w:multiLevelType w:val="hybridMultilevel"/>
    <w:tmpl w:val="F5A0A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6E105F2"/>
    <w:multiLevelType w:val="hybridMultilevel"/>
    <w:tmpl w:val="75B413CA"/>
    <w:lvl w:ilvl="0" w:tplc="7F7AD5FA">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5533977"/>
    <w:multiLevelType w:val="multilevel"/>
    <w:tmpl w:val="897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761B46"/>
    <w:multiLevelType w:val="hybridMultilevel"/>
    <w:tmpl w:val="532E7F80"/>
    <w:lvl w:ilvl="0" w:tplc="870A321C">
      <w:start w:val="10"/>
      <w:numFmt w:val="bullet"/>
      <w:lvlText w:val="-"/>
      <w:lvlJc w:val="left"/>
      <w:pPr>
        <w:ind w:left="720" w:hanging="360"/>
      </w:pPr>
      <w:rPr>
        <w:rFonts w:ascii="Arial" w:eastAsia="Times New Roman" w:hAnsi="Arial" w:cs="Arial" w:hint="default"/>
      </w:rPr>
    </w:lvl>
    <w:lvl w:ilvl="1" w:tplc="B0BEEA2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722493"/>
    <w:multiLevelType w:val="hybridMultilevel"/>
    <w:tmpl w:val="C1C05DF4"/>
    <w:lvl w:ilvl="0" w:tplc="870A321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331418"/>
    <w:multiLevelType w:val="hybridMultilevel"/>
    <w:tmpl w:val="4072D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0F0D55"/>
    <w:multiLevelType w:val="hybridMultilevel"/>
    <w:tmpl w:val="3C82D2FC"/>
    <w:lvl w:ilvl="0" w:tplc="870A321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5411CB"/>
    <w:multiLevelType w:val="hybridMultilevel"/>
    <w:tmpl w:val="4732B4BA"/>
    <w:lvl w:ilvl="0" w:tplc="EDCC61E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6"/>
  </w:num>
  <w:num w:numId="6">
    <w:abstractNumId w:val="8"/>
  </w:num>
  <w:num w:numId="7">
    <w:abstractNumId w:val="9"/>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95"/>
    <w:rsid w:val="00011CD7"/>
    <w:rsid w:val="00026226"/>
    <w:rsid w:val="00034619"/>
    <w:rsid w:val="00050820"/>
    <w:rsid w:val="000C0442"/>
    <w:rsid w:val="000C4A81"/>
    <w:rsid w:val="000D7DB4"/>
    <w:rsid w:val="0018138E"/>
    <w:rsid w:val="001C0D6E"/>
    <w:rsid w:val="001C34F5"/>
    <w:rsid w:val="001D102E"/>
    <w:rsid w:val="001E12BB"/>
    <w:rsid w:val="001E3B41"/>
    <w:rsid w:val="002056E6"/>
    <w:rsid w:val="00285063"/>
    <w:rsid w:val="002857E7"/>
    <w:rsid w:val="002B4B77"/>
    <w:rsid w:val="002C1D8C"/>
    <w:rsid w:val="003027AA"/>
    <w:rsid w:val="00310C57"/>
    <w:rsid w:val="00311120"/>
    <w:rsid w:val="00360930"/>
    <w:rsid w:val="00381BFC"/>
    <w:rsid w:val="003B58A1"/>
    <w:rsid w:val="003D23B3"/>
    <w:rsid w:val="003D6DB5"/>
    <w:rsid w:val="003E0DE6"/>
    <w:rsid w:val="004005E2"/>
    <w:rsid w:val="00407DB3"/>
    <w:rsid w:val="00484232"/>
    <w:rsid w:val="004975FF"/>
    <w:rsid w:val="004A180E"/>
    <w:rsid w:val="004A43DA"/>
    <w:rsid w:val="004F110D"/>
    <w:rsid w:val="00526E39"/>
    <w:rsid w:val="0058137C"/>
    <w:rsid w:val="00586ED7"/>
    <w:rsid w:val="005918FD"/>
    <w:rsid w:val="005A355A"/>
    <w:rsid w:val="005B1EEB"/>
    <w:rsid w:val="00601784"/>
    <w:rsid w:val="00637474"/>
    <w:rsid w:val="00641ED2"/>
    <w:rsid w:val="0065570F"/>
    <w:rsid w:val="00661669"/>
    <w:rsid w:val="00670FC4"/>
    <w:rsid w:val="00690C7D"/>
    <w:rsid w:val="006C2155"/>
    <w:rsid w:val="00722321"/>
    <w:rsid w:val="0075622D"/>
    <w:rsid w:val="007A4C74"/>
    <w:rsid w:val="007F67CB"/>
    <w:rsid w:val="00800D22"/>
    <w:rsid w:val="00867D05"/>
    <w:rsid w:val="008864C1"/>
    <w:rsid w:val="008929A9"/>
    <w:rsid w:val="008B314B"/>
    <w:rsid w:val="008B406F"/>
    <w:rsid w:val="008C7256"/>
    <w:rsid w:val="008F1AAE"/>
    <w:rsid w:val="00906314"/>
    <w:rsid w:val="009323D7"/>
    <w:rsid w:val="00943F7B"/>
    <w:rsid w:val="00975F55"/>
    <w:rsid w:val="00994B59"/>
    <w:rsid w:val="009C1CCF"/>
    <w:rsid w:val="009F28F0"/>
    <w:rsid w:val="00A55AE5"/>
    <w:rsid w:val="00A56041"/>
    <w:rsid w:val="00A75A7B"/>
    <w:rsid w:val="00A84D1D"/>
    <w:rsid w:val="00A9051E"/>
    <w:rsid w:val="00AC3608"/>
    <w:rsid w:val="00AE3DFF"/>
    <w:rsid w:val="00AF4E08"/>
    <w:rsid w:val="00B16F2A"/>
    <w:rsid w:val="00B511EB"/>
    <w:rsid w:val="00B5356B"/>
    <w:rsid w:val="00B765A7"/>
    <w:rsid w:val="00B87815"/>
    <w:rsid w:val="00B97B28"/>
    <w:rsid w:val="00BE1B09"/>
    <w:rsid w:val="00BE6C0C"/>
    <w:rsid w:val="00C169DE"/>
    <w:rsid w:val="00CF126C"/>
    <w:rsid w:val="00CF5159"/>
    <w:rsid w:val="00D2124A"/>
    <w:rsid w:val="00D871E6"/>
    <w:rsid w:val="00DC6504"/>
    <w:rsid w:val="00E070E4"/>
    <w:rsid w:val="00E248C9"/>
    <w:rsid w:val="00E24B17"/>
    <w:rsid w:val="00EB4495"/>
    <w:rsid w:val="00EE0E76"/>
    <w:rsid w:val="00F02213"/>
    <w:rsid w:val="00F05675"/>
    <w:rsid w:val="00F24220"/>
    <w:rsid w:val="00F41633"/>
    <w:rsid w:val="00F904B7"/>
    <w:rsid w:val="00FA17A4"/>
    <w:rsid w:val="00FD1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4495"/>
    <w:pPr>
      <w:tabs>
        <w:tab w:val="center" w:pos="4536"/>
        <w:tab w:val="right" w:pos="9072"/>
      </w:tabs>
      <w:spacing w:after="0" w:line="240" w:lineRule="auto"/>
    </w:pPr>
  </w:style>
  <w:style w:type="character" w:customStyle="1" w:styleId="En-tteCar">
    <w:name w:val="En-tête Car"/>
    <w:basedOn w:val="Policepardfaut"/>
    <w:link w:val="En-tte"/>
    <w:uiPriority w:val="99"/>
    <w:rsid w:val="00EB4495"/>
  </w:style>
  <w:style w:type="paragraph" w:styleId="Pieddepage">
    <w:name w:val="footer"/>
    <w:basedOn w:val="Normal"/>
    <w:link w:val="PieddepageCar"/>
    <w:uiPriority w:val="99"/>
    <w:unhideWhenUsed/>
    <w:rsid w:val="00EB4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495"/>
  </w:style>
  <w:style w:type="paragraph" w:styleId="Textedebulles">
    <w:name w:val="Balloon Text"/>
    <w:basedOn w:val="Normal"/>
    <w:link w:val="TextedebullesCar"/>
    <w:uiPriority w:val="99"/>
    <w:semiHidden/>
    <w:unhideWhenUsed/>
    <w:rsid w:val="00EB4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495"/>
    <w:rPr>
      <w:rFonts w:ascii="Tahoma" w:hAnsi="Tahoma" w:cs="Tahoma"/>
      <w:sz w:val="16"/>
      <w:szCs w:val="16"/>
    </w:rPr>
  </w:style>
  <w:style w:type="paragraph" w:customStyle="1" w:styleId="Default">
    <w:name w:val="Default"/>
    <w:rsid w:val="00EB449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B4495"/>
    <w:rPr>
      <w:color w:val="0000FF" w:themeColor="hyperlink"/>
      <w:u w:val="single"/>
    </w:rPr>
  </w:style>
  <w:style w:type="paragraph" w:styleId="Lgende">
    <w:name w:val="caption"/>
    <w:basedOn w:val="Normal"/>
    <w:next w:val="Normal"/>
    <w:uiPriority w:val="35"/>
    <w:unhideWhenUsed/>
    <w:qFormat/>
    <w:rsid w:val="0075622D"/>
    <w:pPr>
      <w:spacing w:line="240" w:lineRule="auto"/>
    </w:pPr>
    <w:rPr>
      <w:b/>
      <w:bCs/>
      <w:color w:val="4F81BD" w:themeColor="accent1"/>
      <w:sz w:val="18"/>
      <w:szCs w:val="18"/>
    </w:rPr>
  </w:style>
  <w:style w:type="paragraph" w:styleId="Paragraphedeliste">
    <w:name w:val="List Paragraph"/>
    <w:basedOn w:val="Normal"/>
    <w:uiPriority w:val="34"/>
    <w:qFormat/>
    <w:rsid w:val="0018138E"/>
    <w:pPr>
      <w:ind w:left="720"/>
      <w:contextualSpacing/>
    </w:pPr>
  </w:style>
  <w:style w:type="character" w:customStyle="1" w:styleId="apple-converted-space">
    <w:name w:val="apple-converted-space"/>
    <w:basedOn w:val="Policepardfaut"/>
    <w:rsid w:val="0058137C"/>
  </w:style>
  <w:style w:type="paragraph" w:customStyle="1" w:styleId="Normal1">
    <w:name w:val="Normal1"/>
    <w:rsid w:val="007A4C7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04B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904B7"/>
    <w:rPr>
      <w:b/>
      <w:bCs/>
    </w:rPr>
  </w:style>
  <w:style w:type="paragraph" w:styleId="PrformatHTML">
    <w:name w:val="HTML Preformatted"/>
    <w:basedOn w:val="Normal"/>
    <w:link w:val="PrformatHTMLCar"/>
    <w:uiPriority w:val="99"/>
    <w:unhideWhenUsed/>
    <w:rsid w:val="00A5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56041"/>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4495"/>
    <w:pPr>
      <w:tabs>
        <w:tab w:val="center" w:pos="4536"/>
        <w:tab w:val="right" w:pos="9072"/>
      </w:tabs>
      <w:spacing w:after="0" w:line="240" w:lineRule="auto"/>
    </w:pPr>
  </w:style>
  <w:style w:type="character" w:customStyle="1" w:styleId="En-tteCar">
    <w:name w:val="En-tête Car"/>
    <w:basedOn w:val="Policepardfaut"/>
    <w:link w:val="En-tte"/>
    <w:uiPriority w:val="99"/>
    <w:rsid w:val="00EB4495"/>
  </w:style>
  <w:style w:type="paragraph" w:styleId="Pieddepage">
    <w:name w:val="footer"/>
    <w:basedOn w:val="Normal"/>
    <w:link w:val="PieddepageCar"/>
    <w:uiPriority w:val="99"/>
    <w:unhideWhenUsed/>
    <w:rsid w:val="00EB44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4495"/>
  </w:style>
  <w:style w:type="paragraph" w:styleId="Textedebulles">
    <w:name w:val="Balloon Text"/>
    <w:basedOn w:val="Normal"/>
    <w:link w:val="TextedebullesCar"/>
    <w:uiPriority w:val="99"/>
    <w:semiHidden/>
    <w:unhideWhenUsed/>
    <w:rsid w:val="00EB4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495"/>
    <w:rPr>
      <w:rFonts w:ascii="Tahoma" w:hAnsi="Tahoma" w:cs="Tahoma"/>
      <w:sz w:val="16"/>
      <w:szCs w:val="16"/>
    </w:rPr>
  </w:style>
  <w:style w:type="paragraph" w:customStyle="1" w:styleId="Default">
    <w:name w:val="Default"/>
    <w:rsid w:val="00EB449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B4495"/>
    <w:rPr>
      <w:color w:val="0000FF" w:themeColor="hyperlink"/>
      <w:u w:val="single"/>
    </w:rPr>
  </w:style>
  <w:style w:type="paragraph" w:styleId="Lgende">
    <w:name w:val="caption"/>
    <w:basedOn w:val="Normal"/>
    <w:next w:val="Normal"/>
    <w:uiPriority w:val="35"/>
    <w:unhideWhenUsed/>
    <w:qFormat/>
    <w:rsid w:val="0075622D"/>
    <w:pPr>
      <w:spacing w:line="240" w:lineRule="auto"/>
    </w:pPr>
    <w:rPr>
      <w:b/>
      <w:bCs/>
      <w:color w:val="4F81BD" w:themeColor="accent1"/>
      <w:sz w:val="18"/>
      <w:szCs w:val="18"/>
    </w:rPr>
  </w:style>
  <w:style w:type="paragraph" w:styleId="Paragraphedeliste">
    <w:name w:val="List Paragraph"/>
    <w:basedOn w:val="Normal"/>
    <w:uiPriority w:val="34"/>
    <w:qFormat/>
    <w:rsid w:val="0018138E"/>
    <w:pPr>
      <w:ind w:left="720"/>
      <w:contextualSpacing/>
    </w:pPr>
  </w:style>
  <w:style w:type="character" w:customStyle="1" w:styleId="apple-converted-space">
    <w:name w:val="apple-converted-space"/>
    <w:basedOn w:val="Policepardfaut"/>
    <w:rsid w:val="0058137C"/>
  </w:style>
  <w:style w:type="paragraph" w:customStyle="1" w:styleId="Normal1">
    <w:name w:val="Normal1"/>
    <w:rsid w:val="007A4C7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04B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904B7"/>
    <w:rPr>
      <w:b/>
      <w:bCs/>
    </w:rPr>
  </w:style>
  <w:style w:type="paragraph" w:styleId="PrformatHTML">
    <w:name w:val="HTML Preformatted"/>
    <w:basedOn w:val="Normal"/>
    <w:link w:val="PrformatHTMLCar"/>
    <w:uiPriority w:val="99"/>
    <w:unhideWhenUsed/>
    <w:rsid w:val="00A56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56041"/>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2210">
      <w:bodyDiv w:val="1"/>
      <w:marLeft w:val="0"/>
      <w:marRight w:val="0"/>
      <w:marTop w:val="0"/>
      <w:marBottom w:val="0"/>
      <w:divBdr>
        <w:top w:val="none" w:sz="0" w:space="0" w:color="auto"/>
        <w:left w:val="none" w:sz="0" w:space="0" w:color="auto"/>
        <w:bottom w:val="none" w:sz="0" w:space="0" w:color="auto"/>
        <w:right w:val="none" w:sz="0" w:space="0" w:color="auto"/>
      </w:divBdr>
    </w:div>
    <w:div w:id="375280240">
      <w:bodyDiv w:val="1"/>
      <w:marLeft w:val="0"/>
      <w:marRight w:val="0"/>
      <w:marTop w:val="0"/>
      <w:marBottom w:val="0"/>
      <w:divBdr>
        <w:top w:val="none" w:sz="0" w:space="0" w:color="auto"/>
        <w:left w:val="none" w:sz="0" w:space="0" w:color="auto"/>
        <w:bottom w:val="none" w:sz="0" w:space="0" w:color="auto"/>
        <w:right w:val="none" w:sz="0" w:space="0" w:color="auto"/>
      </w:divBdr>
    </w:div>
    <w:div w:id="935676649">
      <w:bodyDiv w:val="1"/>
      <w:marLeft w:val="0"/>
      <w:marRight w:val="0"/>
      <w:marTop w:val="0"/>
      <w:marBottom w:val="0"/>
      <w:divBdr>
        <w:top w:val="none" w:sz="0" w:space="0" w:color="auto"/>
        <w:left w:val="none" w:sz="0" w:space="0" w:color="auto"/>
        <w:bottom w:val="none" w:sz="0" w:space="0" w:color="auto"/>
        <w:right w:val="none" w:sz="0" w:space="0" w:color="auto"/>
      </w:divBdr>
    </w:div>
    <w:div w:id="1028217320">
      <w:bodyDiv w:val="1"/>
      <w:marLeft w:val="0"/>
      <w:marRight w:val="0"/>
      <w:marTop w:val="0"/>
      <w:marBottom w:val="0"/>
      <w:divBdr>
        <w:top w:val="none" w:sz="0" w:space="0" w:color="auto"/>
        <w:left w:val="none" w:sz="0" w:space="0" w:color="auto"/>
        <w:bottom w:val="none" w:sz="0" w:space="0" w:color="auto"/>
        <w:right w:val="none" w:sz="0" w:space="0" w:color="auto"/>
      </w:divBdr>
    </w:div>
    <w:div w:id="1068302566">
      <w:bodyDiv w:val="1"/>
      <w:marLeft w:val="0"/>
      <w:marRight w:val="0"/>
      <w:marTop w:val="0"/>
      <w:marBottom w:val="0"/>
      <w:divBdr>
        <w:top w:val="none" w:sz="0" w:space="0" w:color="auto"/>
        <w:left w:val="none" w:sz="0" w:space="0" w:color="auto"/>
        <w:bottom w:val="none" w:sz="0" w:space="0" w:color="auto"/>
        <w:right w:val="none" w:sz="0" w:space="0" w:color="auto"/>
      </w:divBdr>
    </w:div>
    <w:div w:id="1320815027">
      <w:bodyDiv w:val="1"/>
      <w:marLeft w:val="0"/>
      <w:marRight w:val="0"/>
      <w:marTop w:val="0"/>
      <w:marBottom w:val="0"/>
      <w:divBdr>
        <w:top w:val="none" w:sz="0" w:space="0" w:color="auto"/>
        <w:left w:val="none" w:sz="0" w:space="0" w:color="auto"/>
        <w:bottom w:val="none" w:sz="0" w:space="0" w:color="auto"/>
        <w:right w:val="none" w:sz="0" w:space="0" w:color="auto"/>
      </w:divBdr>
    </w:div>
    <w:div w:id="1340231784">
      <w:bodyDiv w:val="1"/>
      <w:marLeft w:val="0"/>
      <w:marRight w:val="0"/>
      <w:marTop w:val="0"/>
      <w:marBottom w:val="0"/>
      <w:divBdr>
        <w:top w:val="none" w:sz="0" w:space="0" w:color="auto"/>
        <w:left w:val="none" w:sz="0" w:space="0" w:color="auto"/>
        <w:bottom w:val="none" w:sz="0" w:space="0" w:color="auto"/>
        <w:right w:val="none" w:sz="0" w:space="0" w:color="auto"/>
      </w:divBdr>
    </w:div>
    <w:div w:id="1440831044">
      <w:bodyDiv w:val="1"/>
      <w:marLeft w:val="0"/>
      <w:marRight w:val="0"/>
      <w:marTop w:val="0"/>
      <w:marBottom w:val="0"/>
      <w:divBdr>
        <w:top w:val="none" w:sz="0" w:space="0" w:color="auto"/>
        <w:left w:val="none" w:sz="0" w:space="0" w:color="auto"/>
        <w:bottom w:val="none" w:sz="0" w:space="0" w:color="auto"/>
        <w:right w:val="none" w:sz="0" w:space="0" w:color="auto"/>
      </w:divBdr>
    </w:div>
    <w:div w:id="202855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u@capmagellan.org" TargetMode="External"/><Relationship Id="rId4" Type="http://schemas.openxmlformats.org/officeDocument/2006/relationships/settings" Target="settings.xml"/><Relationship Id="rId9" Type="http://schemas.openxmlformats.org/officeDocument/2006/relationships/hyperlink" Target="https://docs.google.com/forms/d/1yoteNGyNoka27wcNQ4GnCM4gWncb1QQ8qkoEB5jM3I4/e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Cap Magellan</dc:creator>
  <cp:lastModifiedBy>Info Cap Magellan</cp:lastModifiedBy>
  <cp:revision>7</cp:revision>
  <cp:lastPrinted>2019-05-20T14:39:00Z</cp:lastPrinted>
  <dcterms:created xsi:type="dcterms:W3CDTF">2019-05-20T13:23:00Z</dcterms:created>
  <dcterms:modified xsi:type="dcterms:W3CDTF">2019-05-21T09:48:00Z</dcterms:modified>
</cp:coreProperties>
</file>